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.0005454545455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Subject: Join Us For a Screening of the Documentary LIKE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.000545454545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Dear (Student Body/Community),</w:t>
      </w:r>
    </w:p>
    <w:p w:rsidR="00000000" w:rsidDel="00000000" w:rsidP="00000000" w:rsidRDefault="00000000" w:rsidRPr="00000000" w14:paraId="00000003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276.0005454545455" w:lineRule="auto"/>
        <w:jc w:val="center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Join us for a...</w:t>
      </w:r>
    </w:p>
    <w:p w:rsidR="00000000" w:rsidDel="00000000" w:rsidP="00000000" w:rsidRDefault="00000000" w:rsidRPr="00000000" w14:paraId="00000005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Screening of the Documentary ‘LIKE’</w:t>
      </w:r>
    </w:p>
    <w:p w:rsidR="00000000" w:rsidDel="00000000" w:rsidP="00000000" w:rsidRDefault="00000000" w:rsidRPr="00000000" w14:paraId="00000007">
      <w:pPr>
        <w:pageBreakBefore w:val="0"/>
        <w:spacing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Understanding and Creating Balance in Social Media</w:t>
      </w:r>
    </w:p>
    <w:p w:rsidR="00000000" w:rsidDel="00000000" w:rsidP="00000000" w:rsidRDefault="00000000" w:rsidRPr="00000000" w14:paraId="00000008">
      <w:pPr>
        <w:pageBreakBefore w:val="0"/>
        <w:spacing w:line="276.0005454545455" w:lineRule="auto"/>
        <w:jc w:val="center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line="276.0005454545455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Day, Date at XX:XX AM/PM</w:t>
      </w:r>
    </w:p>
    <w:p w:rsidR="00000000" w:rsidDel="00000000" w:rsidP="00000000" w:rsidRDefault="00000000" w:rsidRPr="00000000" w14:paraId="0000000A">
      <w:pPr>
        <w:pageBreakBefore w:val="0"/>
        <w:spacing w:line="276.0005454545455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 (Registration Link)</w:t>
      </w:r>
    </w:p>
    <w:p w:rsidR="00000000" w:rsidDel="00000000" w:rsidP="00000000" w:rsidRDefault="00000000" w:rsidRPr="00000000" w14:paraId="0000000B">
      <w:pPr>
        <w:pageBreakBefore w:val="0"/>
        <w:spacing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Film plus discussion will last approx 90 minutes</w:t>
      </w:r>
    </w:p>
    <w:p w:rsidR="00000000" w:rsidDel="00000000" w:rsidP="00000000" w:rsidRDefault="00000000" w:rsidRPr="00000000" w14:paraId="0000000C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98467" cy="264855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8467" cy="26485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LIKE</w:t>
      </w:r>
      <w:r w:rsidDel="00000000" w:rsidR="00000000" w:rsidRPr="00000000">
        <w:rPr>
          <w:sz w:val="24"/>
          <w:szCs w:val="24"/>
          <w:rtl w:val="0"/>
        </w:rPr>
        <w:t xml:space="preserve"> breaks down why we find social media so irresistible, examines who is controlling who, and gives you the tools to pivot to a more balanced and contented relationship. It features Silicon Valley entrepreneurs, including the co-creator of the ‘LIKE’ button, experts in brain science and regular teenagers.</w:t>
      </w:r>
    </w:p>
    <w:p w:rsidR="00000000" w:rsidDel="00000000" w:rsidP="00000000" w:rsidRDefault="00000000" w:rsidRPr="00000000" w14:paraId="0000000F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Includes a post-film panel discussion and Q&amp;A.</w:t>
      </w:r>
    </w:p>
    <w:p w:rsidR="00000000" w:rsidDel="00000000" w:rsidP="00000000" w:rsidRDefault="00000000" w:rsidRPr="00000000" w14:paraId="00000012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line="276.0005454545455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Register to join us here: (registration link)</w:t>
      </w:r>
    </w:p>
    <w:p w:rsidR="00000000" w:rsidDel="00000000" w:rsidP="00000000" w:rsidRDefault="00000000" w:rsidRPr="00000000" w14:paraId="00000014">
      <w:pPr>
        <w:pageBreakBefore w:val="0"/>
        <w:spacing w:line="276.0005454545455" w:lineRule="auto"/>
        <w:ind w:left="432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forward to seeing you there!</w:t>
      </w:r>
    </w:p>
    <w:p w:rsidR="00000000" w:rsidDel="00000000" w:rsidP="00000000" w:rsidRDefault="00000000" w:rsidRPr="00000000" w14:paraId="00000016">
      <w:pPr>
        <w:pageBreakBefore w:val="0"/>
        <w:spacing w:line="276.0005454545455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“LIKE tells the real story behind social media platforms: you, all of us are the product. It also tells the positive aspects of social media. Having a balanced perspective on how to navigate social media platforms is essential to all parents and educators raising and educating this generation.” </w:t>
      </w:r>
    </w:p>
    <w:p w:rsidR="00000000" w:rsidDel="00000000" w:rsidP="00000000" w:rsidRDefault="00000000" w:rsidRPr="00000000" w14:paraId="00000018">
      <w:pPr>
        <w:pageBreakBefore w:val="0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Maria O Alvarez, VP Common Sense Latino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line="276.000545454545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